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346"/>
        <w:gridCol w:w="6162"/>
        <w:gridCol w:w="44"/>
      </w:tblGrid>
      <w:tr w:rsidR="006C3DC1" w14:paraId="20E140F6" w14:textId="77777777" w:rsidTr="006C3DC1">
        <w:trPr>
          <w:gridAfter w:val="1"/>
          <w:wAfter w:w="44" w:type="dxa"/>
        </w:trPr>
        <w:tc>
          <w:tcPr>
            <w:tcW w:w="3756" w:type="dxa"/>
            <w:gridSpan w:val="2"/>
            <w:tcBorders>
              <w:top w:val="nil"/>
              <w:left w:val="nil"/>
              <w:right w:val="nil"/>
            </w:tcBorders>
          </w:tcPr>
          <w:p w14:paraId="6932F2F5" w14:textId="53623185" w:rsidR="006C3DC1" w:rsidRDefault="006C3DC1" w:rsidP="002D0E58">
            <w:pPr>
              <w:jc w:val="center"/>
              <w:rPr>
                <w:rStyle w:val="Strong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9128D0F" wp14:editId="228E6E4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247900" cy="1457325"/>
                  <wp:effectExtent l="0" t="0" r="0" b="9525"/>
                  <wp:wrapTight wrapText="bothSides">
                    <wp:wrapPolygon edited="0">
                      <wp:start x="0" y="0"/>
                      <wp:lineTo x="0" y="21459"/>
                      <wp:lineTo x="21417" y="21459"/>
                      <wp:lineTo x="21417" y="0"/>
                      <wp:lineTo x="0" y="0"/>
                    </wp:wrapPolygon>
                  </wp:wrapTight>
                  <wp:docPr id="1" name="Picture 1" descr="C:\Users\Ade\Documents\TVMGOC\Logos etc\Club logo\TVMGOC 2017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e\Documents\TVMGOC\Logos etc\Club logo\TVMGOC 2017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62" w:type="dxa"/>
            <w:tcBorders>
              <w:top w:val="nil"/>
              <w:left w:val="nil"/>
              <w:right w:val="nil"/>
            </w:tcBorders>
          </w:tcPr>
          <w:p w14:paraId="4CF85198" w14:textId="77777777" w:rsidR="006C3DC1" w:rsidRDefault="006C3DC1" w:rsidP="006C3DC1">
            <w:pPr>
              <w:jc w:val="center"/>
              <w:rPr>
                <w:rStyle w:val="Strong"/>
                <w:sz w:val="32"/>
                <w:szCs w:val="32"/>
              </w:rPr>
            </w:pPr>
          </w:p>
          <w:p w14:paraId="57CAF9F9" w14:textId="65C83724" w:rsidR="006C3DC1" w:rsidRDefault="006C3DC1" w:rsidP="006C3DC1">
            <w:pPr>
              <w:jc w:val="center"/>
              <w:rPr>
                <w:rStyle w:val="Strong"/>
                <w:sz w:val="32"/>
                <w:szCs w:val="32"/>
              </w:rPr>
            </w:pPr>
            <w:r>
              <w:rPr>
                <w:rStyle w:val="Strong"/>
                <w:sz w:val="32"/>
                <w:szCs w:val="32"/>
              </w:rPr>
              <w:t>TVMGOC MEMBERSHIP FORM</w:t>
            </w:r>
          </w:p>
          <w:p w14:paraId="20E4A66B" w14:textId="77777777" w:rsidR="006C3DC1" w:rsidRDefault="006C3DC1" w:rsidP="006C3DC1">
            <w:pPr>
              <w:jc w:val="center"/>
              <w:rPr>
                <w:rStyle w:val="Strong"/>
                <w:sz w:val="32"/>
                <w:szCs w:val="32"/>
              </w:rPr>
            </w:pPr>
            <w:r>
              <w:rPr>
                <w:rStyle w:val="Strong"/>
                <w:sz w:val="32"/>
                <w:szCs w:val="32"/>
              </w:rPr>
              <w:t>Period – Mar AGM 25 to Mar AGM 26</w:t>
            </w:r>
          </w:p>
          <w:p w14:paraId="7ED10BFE" w14:textId="77777777" w:rsidR="006C3DC1" w:rsidRDefault="006C3DC1" w:rsidP="006C3DC1">
            <w:pPr>
              <w:jc w:val="center"/>
              <w:rPr>
                <w:rStyle w:val="Strong"/>
                <w:sz w:val="32"/>
                <w:szCs w:val="32"/>
              </w:rPr>
            </w:pPr>
            <w:r>
              <w:rPr>
                <w:rStyle w:val="Strong"/>
                <w:sz w:val="32"/>
                <w:szCs w:val="32"/>
              </w:rPr>
              <w:t>For queries contact Howard Perks</w:t>
            </w:r>
          </w:p>
          <w:p w14:paraId="629FA09B" w14:textId="34C60729" w:rsidR="006C3DC1" w:rsidRDefault="006C3DC1" w:rsidP="006C3DC1">
            <w:pPr>
              <w:jc w:val="center"/>
              <w:rPr>
                <w:rStyle w:val="Strong"/>
                <w:sz w:val="32"/>
                <w:szCs w:val="32"/>
              </w:rPr>
            </w:pPr>
            <w:r>
              <w:rPr>
                <w:rStyle w:val="Strong"/>
                <w:sz w:val="32"/>
                <w:szCs w:val="32"/>
              </w:rPr>
              <w:t>+447801055128</w:t>
            </w:r>
            <w:r>
              <w:rPr>
                <w:rStyle w:val="Strong"/>
                <w:sz w:val="32"/>
                <w:szCs w:val="32"/>
              </w:rPr>
              <w:br/>
            </w:r>
            <w:hyperlink r:id="rId7" w:history="1">
              <w:r w:rsidRPr="002B3988">
                <w:rPr>
                  <w:rStyle w:val="Hyperlink"/>
                  <w:sz w:val="32"/>
                  <w:szCs w:val="32"/>
                </w:rPr>
                <w:t>clubsecretarytvmgoc@gmail.com</w:t>
              </w:r>
            </w:hyperlink>
          </w:p>
        </w:tc>
      </w:tr>
      <w:tr w:rsidR="002D0E58" w14:paraId="44310042" w14:textId="77777777" w:rsidTr="006C3DC1">
        <w:tc>
          <w:tcPr>
            <w:tcW w:w="2410" w:type="dxa"/>
          </w:tcPr>
          <w:p w14:paraId="12851EE9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Name</w:t>
            </w:r>
          </w:p>
        </w:tc>
        <w:tc>
          <w:tcPr>
            <w:tcW w:w="7552" w:type="dxa"/>
            <w:gridSpan w:val="3"/>
            <w:tcBorders>
              <w:bottom w:val="single" w:sz="4" w:space="0" w:color="auto"/>
            </w:tcBorders>
          </w:tcPr>
          <w:p w14:paraId="17FF9CD9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05D89" w14:paraId="598C5F5D" w14:textId="77777777" w:rsidTr="006C3DC1">
        <w:tc>
          <w:tcPr>
            <w:tcW w:w="2410" w:type="dxa"/>
          </w:tcPr>
          <w:p w14:paraId="7A11E068" w14:textId="0B9FBB37" w:rsidR="00305D89" w:rsidRDefault="00305D89" w:rsidP="002D0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Partner</w:t>
            </w:r>
          </w:p>
        </w:tc>
        <w:tc>
          <w:tcPr>
            <w:tcW w:w="7552" w:type="dxa"/>
            <w:gridSpan w:val="3"/>
            <w:tcBorders>
              <w:right w:val="nil"/>
            </w:tcBorders>
          </w:tcPr>
          <w:p w14:paraId="1ADADE3C" w14:textId="77777777" w:rsidR="00305D89" w:rsidRPr="002D0E58" w:rsidRDefault="00305D89" w:rsidP="002D0E5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D0E58" w14:paraId="1FFAD23F" w14:textId="77777777" w:rsidTr="003A433D">
        <w:tc>
          <w:tcPr>
            <w:tcW w:w="2410" w:type="dxa"/>
          </w:tcPr>
          <w:p w14:paraId="26E3AC22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Address</w:t>
            </w:r>
          </w:p>
        </w:tc>
        <w:tc>
          <w:tcPr>
            <w:tcW w:w="7552" w:type="dxa"/>
            <w:gridSpan w:val="3"/>
          </w:tcPr>
          <w:p w14:paraId="074F6B1F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9D448D4" w14:textId="77777777" w:rsidR="002D0E58" w:rsidRPr="002D0E58" w:rsidRDefault="002D0E58" w:rsidP="00FF5AE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D0E58" w14:paraId="013ED4C7" w14:textId="77777777" w:rsidTr="00501AAF">
        <w:tc>
          <w:tcPr>
            <w:tcW w:w="2410" w:type="dxa"/>
          </w:tcPr>
          <w:p w14:paraId="74607D92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Home Telephone No</w:t>
            </w:r>
          </w:p>
        </w:tc>
        <w:tc>
          <w:tcPr>
            <w:tcW w:w="7552" w:type="dxa"/>
            <w:gridSpan w:val="3"/>
          </w:tcPr>
          <w:p w14:paraId="34BE3D34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D0E58" w14:paraId="7847D6C6" w14:textId="77777777" w:rsidTr="008F3C9C">
        <w:tc>
          <w:tcPr>
            <w:tcW w:w="2410" w:type="dxa"/>
          </w:tcPr>
          <w:p w14:paraId="62758472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Mobile No</w:t>
            </w:r>
          </w:p>
        </w:tc>
        <w:tc>
          <w:tcPr>
            <w:tcW w:w="7552" w:type="dxa"/>
            <w:gridSpan w:val="3"/>
          </w:tcPr>
          <w:p w14:paraId="5167056C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D0E58" w14:paraId="62844CDD" w14:textId="77777777" w:rsidTr="00877F0F">
        <w:tc>
          <w:tcPr>
            <w:tcW w:w="2410" w:type="dxa"/>
          </w:tcPr>
          <w:p w14:paraId="77076243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Email address</w:t>
            </w:r>
          </w:p>
        </w:tc>
        <w:tc>
          <w:tcPr>
            <w:tcW w:w="7552" w:type="dxa"/>
            <w:gridSpan w:val="3"/>
          </w:tcPr>
          <w:p w14:paraId="715199C0" w14:textId="77777777" w:rsidR="002D0E58" w:rsidRPr="002D0E58" w:rsidRDefault="002D0E58" w:rsidP="002D0E5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0885ACB4" w14:textId="3C0CCEBF" w:rsidR="002D0E58" w:rsidRDefault="00887EA2" w:rsidP="002D0E58">
      <w:pPr>
        <w:jc w:val="center"/>
      </w:pPr>
      <w:r>
        <w:t>If you are renewing and there are no changes simply write N/C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2409"/>
        <w:gridCol w:w="993"/>
        <w:gridCol w:w="2057"/>
      </w:tblGrid>
      <w:tr w:rsidR="002D0E58" w14:paraId="21B0C2D0" w14:textId="77777777" w:rsidTr="00614B30">
        <w:tc>
          <w:tcPr>
            <w:tcW w:w="959" w:type="dxa"/>
          </w:tcPr>
          <w:p w14:paraId="0B3F36E2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Car 1</w:t>
            </w:r>
          </w:p>
        </w:tc>
        <w:tc>
          <w:tcPr>
            <w:tcW w:w="2551" w:type="dxa"/>
          </w:tcPr>
          <w:p w14:paraId="13292624" w14:textId="77777777" w:rsidR="00614B30" w:rsidRPr="00000BD0" w:rsidRDefault="00614B30" w:rsidP="002D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CA8E2BC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Colour</w:t>
            </w:r>
          </w:p>
        </w:tc>
        <w:tc>
          <w:tcPr>
            <w:tcW w:w="2409" w:type="dxa"/>
          </w:tcPr>
          <w:p w14:paraId="660F0DDA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A934FF1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Reg No</w:t>
            </w:r>
          </w:p>
        </w:tc>
        <w:tc>
          <w:tcPr>
            <w:tcW w:w="2057" w:type="dxa"/>
          </w:tcPr>
          <w:p w14:paraId="306EB209" w14:textId="77777777" w:rsidR="002D0E58" w:rsidRDefault="002D0E58" w:rsidP="002D0E58">
            <w:pPr>
              <w:jc w:val="center"/>
            </w:pPr>
          </w:p>
        </w:tc>
      </w:tr>
      <w:tr w:rsidR="002D0E58" w14:paraId="512FDCB1" w14:textId="77777777" w:rsidTr="00614B30">
        <w:tc>
          <w:tcPr>
            <w:tcW w:w="959" w:type="dxa"/>
          </w:tcPr>
          <w:p w14:paraId="152E5A3D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Car 2</w:t>
            </w:r>
          </w:p>
        </w:tc>
        <w:tc>
          <w:tcPr>
            <w:tcW w:w="2551" w:type="dxa"/>
          </w:tcPr>
          <w:p w14:paraId="2E48A43D" w14:textId="77777777" w:rsidR="00614B30" w:rsidRPr="00000BD0" w:rsidRDefault="00614B30" w:rsidP="002D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3D175FA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Colour</w:t>
            </w:r>
          </w:p>
        </w:tc>
        <w:tc>
          <w:tcPr>
            <w:tcW w:w="2409" w:type="dxa"/>
          </w:tcPr>
          <w:p w14:paraId="05A7CC0B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14B7BC5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Reg No</w:t>
            </w:r>
          </w:p>
        </w:tc>
        <w:tc>
          <w:tcPr>
            <w:tcW w:w="2057" w:type="dxa"/>
          </w:tcPr>
          <w:p w14:paraId="17D7E9C5" w14:textId="77777777" w:rsidR="002D0E58" w:rsidRDefault="002D0E58" w:rsidP="002D0E58">
            <w:pPr>
              <w:jc w:val="center"/>
            </w:pPr>
          </w:p>
        </w:tc>
      </w:tr>
      <w:tr w:rsidR="002D0E58" w14:paraId="49C8B7B2" w14:textId="77777777" w:rsidTr="00614B30">
        <w:tc>
          <w:tcPr>
            <w:tcW w:w="959" w:type="dxa"/>
          </w:tcPr>
          <w:p w14:paraId="34325FFF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Car 3</w:t>
            </w:r>
          </w:p>
        </w:tc>
        <w:tc>
          <w:tcPr>
            <w:tcW w:w="2551" w:type="dxa"/>
          </w:tcPr>
          <w:p w14:paraId="0B99907B" w14:textId="77777777" w:rsidR="00614B30" w:rsidRPr="00000BD0" w:rsidRDefault="00614B30" w:rsidP="002D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D48862B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Colour</w:t>
            </w:r>
          </w:p>
        </w:tc>
        <w:tc>
          <w:tcPr>
            <w:tcW w:w="2409" w:type="dxa"/>
          </w:tcPr>
          <w:p w14:paraId="024FDE0A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D05E4DF" w14:textId="77777777" w:rsidR="002D0E58" w:rsidRPr="00000BD0" w:rsidRDefault="002D0E58" w:rsidP="002D0E58">
            <w:pPr>
              <w:jc w:val="center"/>
              <w:rPr>
                <w:sz w:val="24"/>
                <w:szCs w:val="24"/>
              </w:rPr>
            </w:pPr>
            <w:r w:rsidRPr="00000BD0">
              <w:rPr>
                <w:sz w:val="24"/>
                <w:szCs w:val="24"/>
              </w:rPr>
              <w:t>Reg No</w:t>
            </w:r>
          </w:p>
        </w:tc>
        <w:tc>
          <w:tcPr>
            <w:tcW w:w="2057" w:type="dxa"/>
          </w:tcPr>
          <w:p w14:paraId="762A248A" w14:textId="77777777" w:rsidR="002D0E58" w:rsidRDefault="002D0E58" w:rsidP="002D0E58">
            <w:pPr>
              <w:jc w:val="center"/>
            </w:pPr>
          </w:p>
        </w:tc>
      </w:tr>
    </w:tbl>
    <w:p w14:paraId="343C015B" w14:textId="77777777" w:rsidR="002D0E58" w:rsidRDefault="002D0E58" w:rsidP="002D0E58">
      <w:pPr>
        <w:spacing w:after="0"/>
        <w:jc w:val="center"/>
      </w:pPr>
    </w:p>
    <w:p w14:paraId="7D0CC3CA" w14:textId="77777777" w:rsidR="002D0E58" w:rsidRPr="00000BD0" w:rsidRDefault="002D0E58" w:rsidP="002D0E58">
      <w:pPr>
        <w:spacing w:after="0"/>
        <w:rPr>
          <w:sz w:val="24"/>
          <w:szCs w:val="24"/>
        </w:rPr>
      </w:pPr>
      <w:r w:rsidRPr="00000BD0">
        <w:rPr>
          <w:sz w:val="24"/>
          <w:szCs w:val="24"/>
        </w:rPr>
        <w:t>Brief History of your MG(s)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D0E58" w14:paraId="7F406AC9" w14:textId="77777777" w:rsidTr="00AE218D">
        <w:trPr>
          <w:trHeight w:val="2320"/>
        </w:trPr>
        <w:tc>
          <w:tcPr>
            <w:tcW w:w="9962" w:type="dxa"/>
          </w:tcPr>
          <w:p w14:paraId="6DC02460" w14:textId="77777777" w:rsidR="002D0E58" w:rsidRDefault="002D0E58" w:rsidP="002D0E58"/>
        </w:tc>
      </w:tr>
    </w:tbl>
    <w:p w14:paraId="6DDAB1B3" w14:textId="08E0DBA2" w:rsidR="003B6CAD" w:rsidRPr="006C3DC1" w:rsidRDefault="00493112" w:rsidP="00887E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Standard </w:t>
      </w:r>
      <w:r w:rsidR="005312D8">
        <w:rPr>
          <w:sz w:val="24"/>
          <w:szCs w:val="24"/>
        </w:rPr>
        <w:t xml:space="preserve">Yearly </w:t>
      </w:r>
      <w:r w:rsidR="00000BD0" w:rsidRPr="00000BD0">
        <w:rPr>
          <w:sz w:val="24"/>
          <w:szCs w:val="24"/>
        </w:rPr>
        <w:t xml:space="preserve">Membership </w:t>
      </w:r>
      <w:r w:rsidR="005312D8">
        <w:rPr>
          <w:sz w:val="24"/>
          <w:szCs w:val="24"/>
        </w:rPr>
        <w:t xml:space="preserve">Fees </w:t>
      </w:r>
      <w:r w:rsidR="00000BD0" w:rsidRPr="00000BD0">
        <w:rPr>
          <w:sz w:val="24"/>
          <w:szCs w:val="24"/>
        </w:rPr>
        <w:t xml:space="preserve">due at </w:t>
      </w:r>
      <w:r w:rsidR="002D0E58" w:rsidRPr="00000BD0">
        <w:rPr>
          <w:sz w:val="24"/>
          <w:szCs w:val="24"/>
        </w:rPr>
        <w:t>AGM</w:t>
      </w:r>
      <w:r w:rsidR="00000BD0" w:rsidRPr="00000BD0">
        <w:rPr>
          <w:sz w:val="24"/>
          <w:szCs w:val="24"/>
        </w:rPr>
        <w:t xml:space="preserve"> </w:t>
      </w:r>
      <w:r w:rsidR="003B6CAD">
        <w:rPr>
          <w:sz w:val="24"/>
          <w:szCs w:val="24"/>
        </w:rPr>
        <w:t>in Mar:</w:t>
      </w:r>
      <w:r w:rsidR="002D0E58" w:rsidRPr="00000BD0">
        <w:rPr>
          <w:sz w:val="24"/>
          <w:szCs w:val="24"/>
        </w:rPr>
        <w:t xml:space="preserve"> £</w:t>
      </w:r>
      <w:r w:rsidR="00C52708">
        <w:rPr>
          <w:sz w:val="24"/>
          <w:szCs w:val="24"/>
        </w:rPr>
        <w:t>2</w:t>
      </w:r>
      <w:r w:rsidR="002D0E58" w:rsidRPr="00000BD0">
        <w:rPr>
          <w:sz w:val="24"/>
          <w:szCs w:val="24"/>
        </w:rPr>
        <w:t>0.00</w:t>
      </w:r>
      <w:r w:rsidR="003B6CAD">
        <w:rPr>
          <w:sz w:val="24"/>
          <w:szCs w:val="24"/>
        </w:rPr>
        <w:t>|H</w:t>
      </w:r>
      <w:r w:rsidR="00887EA2">
        <w:rPr>
          <w:sz w:val="24"/>
          <w:szCs w:val="24"/>
        </w:rPr>
        <w:t>alf Yearly – Sep to Mar £</w:t>
      </w:r>
      <w:r w:rsidR="00C52708">
        <w:rPr>
          <w:sz w:val="24"/>
          <w:szCs w:val="24"/>
        </w:rPr>
        <w:t>10</w:t>
      </w:r>
      <w:r w:rsidR="00887EA2">
        <w:rPr>
          <w:sz w:val="24"/>
          <w:szCs w:val="24"/>
        </w:rPr>
        <w:t xml:space="preserve"> </w:t>
      </w:r>
      <w:r w:rsidR="003B6CAD">
        <w:rPr>
          <w:sz w:val="24"/>
          <w:szCs w:val="24"/>
        </w:rPr>
        <w:t>(single or</w:t>
      </w:r>
      <w:r w:rsidR="003B6CAD" w:rsidRPr="00000BD0">
        <w:rPr>
          <w:sz w:val="24"/>
          <w:szCs w:val="24"/>
        </w:rPr>
        <w:t xml:space="preserve"> couple</w:t>
      </w:r>
      <w:r w:rsidR="003B6CAD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  <w:r w:rsidR="003B6CAD">
        <w:rPr>
          <w:sz w:val="24"/>
          <w:szCs w:val="24"/>
        </w:rPr>
        <w:t>BACS preferred (Include name as reference</w:t>
      </w:r>
      <w:r w:rsidR="00AE218D">
        <w:rPr>
          <w:sz w:val="24"/>
          <w:szCs w:val="24"/>
        </w:rPr>
        <w:t xml:space="preserve"> – with AS afterward </w:t>
      </w:r>
      <w:proofErr w:type="spellStart"/>
      <w:r w:rsidR="00AE218D">
        <w:rPr>
          <w:sz w:val="24"/>
          <w:szCs w:val="24"/>
        </w:rPr>
        <w:t>eg</w:t>
      </w:r>
      <w:proofErr w:type="spellEnd"/>
      <w:r w:rsidR="00AE218D">
        <w:rPr>
          <w:sz w:val="24"/>
          <w:szCs w:val="24"/>
        </w:rPr>
        <w:t xml:space="preserve"> </w:t>
      </w:r>
      <w:proofErr w:type="spellStart"/>
      <w:r w:rsidR="006C3DC1">
        <w:rPr>
          <w:sz w:val="24"/>
          <w:szCs w:val="24"/>
        </w:rPr>
        <w:t>HPerks</w:t>
      </w:r>
      <w:proofErr w:type="spellEnd"/>
      <w:r w:rsidR="00AE218D">
        <w:rPr>
          <w:sz w:val="24"/>
          <w:szCs w:val="24"/>
        </w:rPr>
        <w:t>-AS</w:t>
      </w:r>
      <w:r w:rsidR="003B6CAD">
        <w:rPr>
          <w:sz w:val="24"/>
          <w:szCs w:val="24"/>
        </w:rPr>
        <w:t xml:space="preserve">) or </w:t>
      </w:r>
      <w:r w:rsidR="002D0E58" w:rsidRPr="00000BD0">
        <w:rPr>
          <w:sz w:val="24"/>
          <w:szCs w:val="24"/>
        </w:rPr>
        <w:t>C</w:t>
      </w:r>
      <w:r w:rsidR="00000BD0" w:rsidRPr="00000BD0">
        <w:rPr>
          <w:sz w:val="24"/>
          <w:szCs w:val="24"/>
        </w:rPr>
        <w:t xml:space="preserve">heques </w:t>
      </w:r>
      <w:r w:rsidR="003B6CAD">
        <w:rPr>
          <w:sz w:val="24"/>
          <w:szCs w:val="24"/>
        </w:rPr>
        <w:t xml:space="preserve">can </w:t>
      </w:r>
      <w:r w:rsidR="00000BD0" w:rsidRPr="00000BD0">
        <w:rPr>
          <w:sz w:val="24"/>
          <w:szCs w:val="24"/>
        </w:rPr>
        <w:t xml:space="preserve">be made payable to:  </w:t>
      </w:r>
      <w:r w:rsidR="002D0E58" w:rsidRPr="00000BD0">
        <w:rPr>
          <w:b/>
          <w:sz w:val="24"/>
          <w:szCs w:val="24"/>
        </w:rPr>
        <w:t xml:space="preserve"> </w:t>
      </w:r>
    </w:p>
    <w:p w14:paraId="51304C21" w14:textId="325123E4" w:rsidR="00887EA2" w:rsidRPr="00887EA2" w:rsidRDefault="002D0E58" w:rsidP="00887EA2">
      <w:pPr>
        <w:spacing w:after="0"/>
        <w:rPr>
          <w:b/>
          <w:sz w:val="24"/>
          <w:szCs w:val="24"/>
        </w:rPr>
      </w:pPr>
      <w:r w:rsidRPr="00000BD0">
        <w:rPr>
          <w:b/>
          <w:sz w:val="24"/>
          <w:szCs w:val="24"/>
        </w:rPr>
        <w:t>TAMAR VALLEY MG CLUB</w:t>
      </w:r>
      <w:r w:rsidR="00887EA2">
        <w:rPr>
          <w:b/>
          <w:sz w:val="24"/>
          <w:szCs w:val="24"/>
        </w:rPr>
        <w:t xml:space="preserve"> </w:t>
      </w:r>
      <w:r w:rsidR="00887EA2" w:rsidRPr="00887EA2">
        <w:rPr>
          <w:b/>
          <w:sz w:val="24"/>
          <w:szCs w:val="24"/>
        </w:rPr>
        <w:t>Sort code 56-00-63</w:t>
      </w:r>
      <w:r w:rsidR="003B6CAD">
        <w:rPr>
          <w:b/>
          <w:sz w:val="24"/>
          <w:szCs w:val="24"/>
        </w:rPr>
        <w:t xml:space="preserve"> </w:t>
      </w:r>
      <w:r w:rsidR="00887EA2" w:rsidRPr="00887EA2">
        <w:rPr>
          <w:b/>
          <w:sz w:val="24"/>
          <w:szCs w:val="24"/>
        </w:rPr>
        <w:t>Account no. 82795800</w:t>
      </w:r>
    </w:p>
    <w:p w14:paraId="72E753C0" w14:textId="77777777" w:rsidR="002D0E58" w:rsidRPr="00000BD0" w:rsidRDefault="002D0E58" w:rsidP="002D0E58">
      <w:pPr>
        <w:spacing w:after="0"/>
        <w:rPr>
          <w:sz w:val="24"/>
          <w:szCs w:val="24"/>
        </w:rPr>
      </w:pPr>
    </w:p>
    <w:p w14:paraId="2F84ED2E" w14:textId="77777777" w:rsidR="00614B30" w:rsidRDefault="002D0E58" w:rsidP="002D0E58">
      <w:pPr>
        <w:spacing w:after="0"/>
        <w:rPr>
          <w:sz w:val="24"/>
          <w:szCs w:val="24"/>
        </w:rPr>
      </w:pPr>
      <w:r w:rsidRPr="00000BD0">
        <w:rPr>
          <w:sz w:val="24"/>
          <w:szCs w:val="24"/>
        </w:rPr>
        <w:t>B</w:t>
      </w:r>
      <w:r w:rsidR="00000BD0">
        <w:rPr>
          <w:sz w:val="24"/>
          <w:szCs w:val="24"/>
        </w:rPr>
        <w:t xml:space="preserve">y providing the above information you give your consent for it to be held </w:t>
      </w:r>
      <w:r w:rsidR="00C52CCD">
        <w:rPr>
          <w:sz w:val="24"/>
          <w:szCs w:val="24"/>
        </w:rPr>
        <w:t xml:space="preserve">and accessed </w:t>
      </w:r>
      <w:r w:rsidR="00000BD0">
        <w:rPr>
          <w:sz w:val="24"/>
          <w:szCs w:val="24"/>
        </w:rPr>
        <w:t xml:space="preserve">by the Club Committee Members </w:t>
      </w:r>
      <w:r w:rsidR="00CB7328">
        <w:rPr>
          <w:sz w:val="24"/>
          <w:szCs w:val="24"/>
        </w:rPr>
        <w:t>solely</w:t>
      </w:r>
      <w:r w:rsidR="00000BD0">
        <w:rPr>
          <w:sz w:val="24"/>
          <w:szCs w:val="24"/>
        </w:rPr>
        <w:t xml:space="preserve"> to be used to provide you with the Club newsletter and furthe</w:t>
      </w:r>
      <w:r w:rsidR="00C52CCD">
        <w:rPr>
          <w:sz w:val="24"/>
          <w:szCs w:val="24"/>
        </w:rPr>
        <w:t xml:space="preserve">r information about Club events, </w:t>
      </w:r>
      <w:proofErr w:type="gramStart"/>
      <w:r w:rsidR="00C52CCD">
        <w:rPr>
          <w:sz w:val="24"/>
          <w:szCs w:val="24"/>
        </w:rPr>
        <w:t>and also</w:t>
      </w:r>
      <w:proofErr w:type="gramEnd"/>
      <w:r w:rsidR="00C52CCD">
        <w:rPr>
          <w:sz w:val="24"/>
          <w:szCs w:val="24"/>
        </w:rPr>
        <w:t xml:space="preserve"> enable the club to function efficiently for the benefit of all </w:t>
      </w:r>
      <w:r w:rsidR="00000BD0">
        <w:rPr>
          <w:sz w:val="24"/>
          <w:szCs w:val="24"/>
        </w:rPr>
        <w:t xml:space="preserve">  </w:t>
      </w:r>
    </w:p>
    <w:p w14:paraId="198BBE14" w14:textId="77777777" w:rsidR="00000BD0" w:rsidRDefault="00000BD0" w:rsidP="002D0E5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In the event that</w:t>
      </w:r>
      <w:proofErr w:type="gramEnd"/>
      <w:r>
        <w:rPr>
          <w:sz w:val="24"/>
          <w:szCs w:val="24"/>
        </w:rPr>
        <w:t xml:space="preserve"> your membership lapses your details will be removed from the Club records.</w:t>
      </w:r>
    </w:p>
    <w:p w14:paraId="407240C1" w14:textId="70DF3002" w:rsidR="002D0E58" w:rsidRDefault="00000BD0" w:rsidP="002D0E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do not wish your details to be used in this </w:t>
      </w:r>
      <w:proofErr w:type="gramStart"/>
      <w:r>
        <w:rPr>
          <w:sz w:val="24"/>
          <w:szCs w:val="24"/>
        </w:rPr>
        <w:t>manner</w:t>
      </w:r>
      <w:proofErr w:type="gramEnd"/>
      <w:r>
        <w:rPr>
          <w:sz w:val="24"/>
          <w:szCs w:val="24"/>
        </w:rPr>
        <w:t xml:space="preserve"> please inform the Club Secretary</w:t>
      </w:r>
      <w:r w:rsidR="00165617">
        <w:rPr>
          <w:sz w:val="24"/>
          <w:szCs w:val="24"/>
        </w:rPr>
        <w:t xml:space="preserve"> but please note that you will only be able to receive club information and updates by attending the Monthly Meetings</w:t>
      </w:r>
      <w:r>
        <w:rPr>
          <w:sz w:val="24"/>
          <w:szCs w:val="24"/>
        </w:rPr>
        <w:t>.</w:t>
      </w:r>
    </w:p>
    <w:p w14:paraId="3D41BFA0" w14:textId="77777777" w:rsidR="00FF5AE1" w:rsidRPr="00000BD0" w:rsidRDefault="00FF5AE1" w:rsidP="002D0E58">
      <w:pPr>
        <w:spacing w:after="0"/>
        <w:rPr>
          <w:sz w:val="24"/>
          <w:szCs w:val="24"/>
        </w:rPr>
      </w:pPr>
    </w:p>
    <w:p w14:paraId="7A2B1469" w14:textId="0BF09007" w:rsidR="002D0E58" w:rsidRPr="00000BD0" w:rsidRDefault="002D0E58" w:rsidP="002D0E58">
      <w:pPr>
        <w:spacing w:after="0"/>
        <w:rPr>
          <w:sz w:val="24"/>
          <w:szCs w:val="24"/>
        </w:rPr>
      </w:pPr>
      <w:r w:rsidRPr="00000BD0">
        <w:rPr>
          <w:sz w:val="24"/>
          <w:szCs w:val="24"/>
        </w:rPr>
        <w:t>I</w:t>
      </w:r>
      <w:r w:rsidR="00000BD0">
        <w:rPr>
          <w:sz w:val="24"/>
          <w:szCs w:val="24"/>
        </w:rPr>
        <w:t>f you consent to your contact details to be used as described, please sign below</w:t>
      </w:r>
      <w:r w:rsidR="00FF5AE1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5761"/>
        <w:gridCol w:w="864"/>
        <w:gridCol w:w="2491"/>
      </w:tblGrid>
      <w:tr w:rsidR="002D0E58" w14:paraId="67E69240" w14:textId="77777777" w:rsidTr="006C3DC1">
        <w:trPr>
          <w:trHeight w:val="481"/>
        </w:trPr>
        <w:tc>
          <w:tcPr>
            <w:tcW w:w="897" w:type="dxa"/>
          </w:tcPr>
          <w:p w14:paraId="61BAFA5A" w14:textId="77777777" w:rsidR="002D0E58" w:rsidRDefault="002D0E58" w:rsidP="002D0E58">
            <w:r>
              <w:t>SIGNED</w:t>
            </w:r>
          </w:p>
        </w:tc>
        <w:tc>
          <w:tcPr>
            <w:tcW w:w="5761" w:type="dxa"/>
          </w:tcPr>
          <w:p w14:paraId="5D23326C" w14:textId="77777777" w:rsidR="002D0E58" w:rsidRDefault="002D0E58" w:rsidP="002D0E58"/>
        </w:tc>
        <w:tc>
          <w:tcPr>
            <w:tcW w:w="864" w:type="dxa"/>
          </w:tcPr>
          <w:p w14:paraId="2A52505F" w14:textId="77777777" w:rsidR="002D0E58" w:rsidRDefault="002D0E58" w:rsidP="002D0E58">
            <w:r>
              <w:t>DATE</w:t>
            </w:r>
          </w:p>
        </w:tc>
        <w:tc>
          <w:tcPr>
            <w:tcW w:w="2491" w:type="dxa"/>
          </w:tcPr>
          <w:p w14:paraId="32E21F02" w14:textId="77777777" w:rsidR="002D0E58" w:rsidRDefault="002D0E58" w:rsidP="002D0E58"/>
          <w:p w14:paraId="27CC690B" w14:textId="77777777" w:rsidR="002D0E58" w:rsidRDefault="002D0E58" w:rsidP="002D0E58"/>
        </w:tc>
      </w:tr>
    </w:tbl>
    <w:p w14:paraId="1385977D" w14:textId="77777777" w:rsidR="002D0E58" w:rsidRDefault="002D0E58" w:rsidP="00FF5AE1">
      <w:pPr>
        <w:spacing w:after="0"/>
      </w:pPr>
    </w:p>
    <w:sectPr w:rsidR="002D0E58" w:rsidSect="000264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C9DF" w14:textId="77777777" w:rsidR="005233F4" w:rsidRDefault="005233F4" w:rsidP="00026453">
      <w:pPr>
        <w:spacing w:after="0" w:line="240" w:lineRule="auto"/>
      </w:pPr>
      <w:r>
        <w:separator/>
      </w:r>
    </w:p>
  </w:endnote>
  <w:endnote w:type="continuationSeparator" w:id="0">
    <w:p w14:paraId="79A94626" w14:textId="77777777" w:rsidR="005233F4" w:rsidRDefault="005233F4" w:rsidP="0002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C687" w14:textId="77777777" w:rsidR="005233F4" w:rsidRDefault="005233F4" w:rsidP="00026453">
      <w:pPr>
        <w:spacing w:after="0" w:line="240" w:lineRule="auto"/>
      </w:pPr>
      <w:r>
        <w:separator/>
      </w:r>
    </w:p>
  </w:footnote>
  <w:footnote w:type="continuationSeparator" w:id="0">
    <w:p w14:paraId="2B7CCB41" w14:textId="77777777" w:rsidR="005233F4" w:rsidRDefault="005233F4" w:rsidP="00026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58"/>
    <w:rsid w:val="00000BD0"/>
    <w:rsid w:val="00012902"/>
    <w:rsid w:val="00026453"/>
    <w:rsid w:val="00062560"/>
    <w:rsid w:val="000E60B9"/>
    <w:rsid w:val="00165617"/>
    <w:rsid w:val="001A06BD"/>
    <w:rsid w:val="00252126"/>
    <w:rsid w:val="002B2D11"/>
    <w:rsid w:val="002D0E58"/>
    <w:rsid w:val="00305D89"/>
    <w:rsid w:val="0034422B"/>
    <w:rsid w:val="003B6CAD"/>
    <w:rsid w:val="004053D0"/>
    <w:rsid w:val="00461315"/>
    <w:rsid w:val="00467133"/>
    <w:rsid w:val="00493112"/>
    <w:rsid w:val="005233F4"/>
    <w:rsid w:val="005312D8"/>
    <w:rsid w:val="00575FD2"/>
    <w:rsid w:val="00614B30"/>
    <w:rsid w:val="0068028A"/>
    <w:rsid w:val="006B71A6"/>
    <w:rsid w:val="006C3DC1"/>
    <w:rsid w:val="007116AA"/>
    <w:rsid w:val="007423EB"/>
    <w:rsid w:val="00887EA2"/>
    <w:rsid w:val="00965E97"/>
    <w:rsid w:val="00AC57EE"/>
    <w:rsid w:val="00AE218D"/>
    <w:rsid w:val="00C42499"/>
    <w:rsid w:val="00C47BA1"/>
    <w:rsid w:val="00C52708"/>
    <w:rsid w:val="00C52CCD"/>
    <w:rsid w:val="00C7008D"/>
    <w:rsid w:val="00CB7328"/>
    <w:rsid w:val="00CB7F9C"/>
    <w:rsid w:val="00D84D26"/>
    <w:rsid w:val="00DC5AB2"/>
    <w:rsid w:val="00E60D38"/>
    <w:rsid w:val="00E67F30"/>
    <w:rsid w:val="00E92D8C"/>
    <w:rsid w:val="00FA5FF0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2E653"/>
  <w15:docId w15:val="{AED6B0CB-2E57-4AED-8FC8-E0494BE7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0E58"/>
    <w:rPr>
      <w:b/>
      <w:bCs/>
    </w:rPr>
  </w:style>
  <w:style w:type="table" w:styleId="TableGrid">
    <w:name w:val="Table Grid"/>
    <w:basedOn w:val="TableNormal"/>
    <w:uiPriority w:val="59"/>
    <w:rsid w:val="002D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53"/>
  </w:style>
  <w:style w:type="paragraph" w:styleId="Footer">
    <w:name w:val="footer"/>
    <w:basedOn w:val="Normal"/>
    <w:link w:val="FooterChar"/>
    <w:uiPriority w:val="99"/>
    <w:unhideWhenUsed/>
    <w:rsid w:val="00026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53"/>
  </w:style>
  <w:style w:type="character" w:styleId="Hyperlink">
    <w:name w:val="Hyperlink"/>
    <w:basedOn w:val="DefaultParagraphFont"/>
    <w:uiPriority w:val="99"/>
    <w:unhideWhenUsed/>
    <w:rsid w:val="006C3D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ubsecretarytvmgo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Howard Perks</cp:lastModifiedBy>
  <cp:revision>2</cp:revision>
  <dcterms:created xsi:type="dcterms:W3CDTF">2025-03-18T11:59:00Z</dcterms:created>
  <dcterms:modified xsi:type="dcterms:W3CDTF">2025-03-18T11:59:00Z</dcterms:modified>
</cp:coreProperties>
</file>